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02" w:rsidRPr="003F2B7D" w:rsidRDefault="00F10C02" w:rsidP="00F10C02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F10C02" w:rsidRPr="003F2B7D" w:rsidRDefault="00F10C02" w:rsidP="00F10C02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F10C02" w:rsidRPr="003F2B7D" w:rsidRDefault="00F10C02" w:rsidP="00F10C02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F10C02" w:rsidRPr="003F2B7D" w:rsidRDefault="00F10C02" w:rsidP="00F10C02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F10C02" w:rsidRPr="003F2B7D" w:rsidRDefault="00F10C02" w:rsidP="00F10C02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F10C02" w:rsidRPr="003F2B7D" w:rsidRDefault="00F10C02" w:rsidP="00F10C02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F10C02" w:rsidRPr="003F2B7D" w:rsidRDefault="00F10C02" w:rsidP="00F10C02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F10C02" w:rsidRPr="003F2B7D" w:rsidRDefault="00F10C02" w:rsidP="00F10C02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F10C02" w:rsidRPr="003F2B7D" w:rsidRDefault="00F10C02" w:rsidP="00423A6E">
      <w:pPr>
        <w:pStyle w:val="a3"/>
        <w:numPr>
          <w:ilvl w:val="0"/>
          <w:numId w:val="45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23A6E" w:rsidRPr="00423A6E">
        <w:rPr>
          <w:bCs/>
          <w:i/>
          <w:color w:val="000000"/>
          <w:sz w:val="22"/>
          <w:szCs w:val="22"/>
          <w:u w:val="single"/>
          <w:lang w:eastAsia="ar-SA"/>
        </w:rPr>
        <w:t>Печиво діабетичне, печиво вівсяне, печиво цукрове; код за Єдиним закупівельним словником 15820000-2 Сухарі та печиво; пресерви з хлібобулочних і кондитерських виробів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F10C02" w:rsidRPr="003F2B7D" w:rsidRDefault="00F10C02" w:rsidP="00F10C02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F10C02" w:rsidRPr="003F2B7D" w:rsidRDefault="00F10C02" w:rsidP="00E06EEF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E06EEF" w:rsidRPr="00E06EEF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UA-2023-11-13-012246-a</w:t>
      </w:r>
      <w:bookmarkStart w:id="0" w:name="_GoBack"/>
      <w:bookmarkEnd w:id="0"/>
    </w:p>
    <w:p w:rsidR="00F10C02" w:rsidRPr="003F2B7D" w:rsidRDefault="00F10C02" w:rsidP="00F10C02">
      <w:pPr>
        <w:pStyle w:val="a3"/>
        <w:numPr>
          <w:ilvl w:val="0"/>
          <w:numId w:val="45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F10C02" w:rsidRPr="003F2B7D" w:rsidRDefault="00F10C02" w:rsidP="00F10C02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423A6E">
        <w:rPr>
          <w:i/>
        </w:rPr>
        <w:t>48600</w:t>
      </w:r>
      <w:r w:rsidRPr="003F2B7D">
        <w:rPr>
          <w:i/>
        </w:rPr>
        <w:t>,00 грн. з ПДВ.</w:t>
      </w:r>
    </w:p>
    <w:p w:rsidR="00F10C02" w:rsidRPr="003F2B7D" w:rsidRDefault="00F10C02" w:rsidP="00F10C02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F10C02" w:rsidRPr="003F2B7D" w:rsidRDefault="00F10C02" w:rsidP="00F10C02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в електронному каталозі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F10C02" w:rsidRPr="003F2B7D" w:rsidRDefault="00F10C02" w:rsidP="00F10C02">
      <w:pPr>
        <w:pStyle w:val="a3"/>
        <w:numPr>
          <w:ilvl w:val="0"/>
          <w:numId w:val="45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F10C02" w:rsidRPr="003F2B7D" w:rsidRDefault="00F10C02" w:rsidP="00F10C02">
      <w:pPr>
        <w:pStyle w:val="a3"/>
        <w:numPr>
          <w:ilvl w:val="0"/>
          <w:numId w:val="45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F10C02" w:rsidRPr="003F2B7D" w:rsidRDefault="00F10C02" w:rsidP="00627489">
      <w:pPr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>
        <w:t>наявної</w:t>
      </w:r>
      <w:r w:rsidRPr="003F2B7D">
        <w:t xml:space="preserve"> потреб</w:t>
      </w:r>
      <w:r>
        <w:t>и</w:t>
      </w:r>
      <w:r w:rsidRPr="003F2B7D">
        <w:t xml:space="preserve"> замовника </w:t>
      </w:r>
      <w:r>
        <w:t>у</w:t>
      </w:r>
      <w:r w:rsidRPr="003F2B7D">
        <w:t xml:space="preserve"> 2023р.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F10C02" w:rsidRDefault="00F10C02" w:rsidP="00F10C02"/>
    <w:p w:rsidR="007A61B7" w:rsidRPr="00F10C02" w:rsidRDefault="007A61B7" w:rsidP="00F10C02"/>
    <w:sectPr w:rsidR="007A61B7" w:rsidRPr="00F10C02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3A6E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6EEF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29</cp:revision>
  <cp:lastPrinted>2023-04-27T11:55:00Z</cp:lastPrinted>
  <dcterms:created xsi:type="dcterms:W3CDTF">2023-05-24T08:57:00Z</dcterms:created>
  <dcterms:modified xsi:type="dcterms:W3CDTF">2023-11-13T13:51:00Z</dcterms:modified>
</cp:coreProperties>
</file>