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E3120" w:rsidRPr="00DE3120">
        <w:rPr>
          <w:bCs/>
          <w:i/>
          <w:color w:val="000000"/>
          <w:sz w:val="22"/>
          <w:szCs w:val="22"/>
          <w:u w:val="single"/>
          <w:lang w:eastAsia="ar-SA"/>
        </w:rPr>
        <w:t>Капуста квашена; код за Єдиним закупівельним словником ДК 021:2015: 15330</w:t>
      </w:r>
      <w:r w:rsidR="00DE3120">
        <w:rPr>
          <w:bCs/>
          <w:i/>
          <w:color w:val="000000"/>
          <w:sz w:val="22"/>
          <w:szCs w:val="22"/>
          <w:u w:val="single"/>
          <w:lang w:eastAsia="ar-SA"/>
        </w:rPr>
        <w:t>000-0 Оброблені фрукти та овочі.</w:t>
      </w:r>
    </w:p>
    <w:p w:rsidR="00BE5A6C" w:rsidRPr="00BE5A6C" w:rsidRDefault="00554AA8" w:rsidP="00BE5A6C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E5A6C">
        <w:rPr>
          <w:b/>
        </w:rPr>
        <w:t xml:space="preserve">Вид процедури закупівлі: </w:t>
      </w:r>
      <w:r w:rsidR="00BE5A6C" w:rsidRPr="00BE5A6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05533E" w:rsidRDefault="00554AA8" w:rsidP="0005533E">
      <w:pPr>
        <w:pStyle w:val="a3"/>
        <w:numPr>
          <w:ilvl w:val="0"/>
          <w:numId w:val="9"/>
        </w:numPr>
        <w:rPr>
          <w:i/>
        </w:rPr>
      </w:pPr>
      <w:r w:rsidRPr="0005533E">
        <w:rPr>
          <w:b/>
        </w:rPr>
        <w:t>Ідентифікатор процедури закупівлі:</w:t>
      </w:r>
      <w:r w:rsidR="00FD21F5" w:rsidRPr="00FD21F5">
        <w:t xml:space="preserve"> </w:t>
      </w:r>
      <w:r w:rsidR="0005533E" w:rsidRPr="0005533E">
        <w:rPr>
          <w:i/>
        </w:rPr>
        <w:t>UA-2026-01-28-000528-a</w:t>
      </w:r>
    </w:p>
    <w:p w:rsidR="00554AA8" w:rsidRPr="0005533E" w:rsidRDefault="00554AA8" w:rsidP="0005533E">
      <w:pPr>
        <w:pStyle w:val="a3"/>
        <w:numPr>
          <w:ilvl w:val="0"/>
          <w:numId w:val="9"/>
        </w:numPr>
        <w:rPr>
          <w:i/>
        </w:rPr>
      </w:pPr>
      <w:bookmarkStart w:id="0" w:name="_GoBack"/>
      <w:bookmarkEnd w:id="0"/>
      <w:r w:rsidRPr="0005533E">
        <w:rPr>
          <w:b/>
        </w:rPr>
        <w:t xml:space="preserve">Обґрунтування розміру бюджетного призначення: </w:t>
      </w:r>
      <w:r w:rsidRPr="0005533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C1175" w:rsidRPr="0005533E">
        <w:rPr>
          <w:i/>
        </w:rPr>
        <w:t>6</w:t>
      </w:r>
      <w:r w:rsidRPr="0005533E">
        <w:rPr>
          <w:i/>
        </w:rPr>
        <w:t xml:space="preserve"> рік.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4D5FF6">
        <w:rPr>
          <w:i/>
        </w:rPr>
        <w:t>15</w:t>
      </w:r>
      <w:r w:rsidR="00BE5A6C">
        <w:rPr>
          <w:i/>
        </w:rPr>
        <w:t xml:space="preserve"> 000</w:t>
      </w:r>
      <w:r w:rsidRPr="00043C97">
        <w:rPr>
          <w:i/>
        </w:rPr>
        <w:t>,00 грн. з ПДВ.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>наявної</w:t>
      </w:r>
      <w:r w:rsidR="00BE5A6C">
        <w:t>/планової</w:t>
      </w:r>
      <w:r w:rsidR="0025502A" w:rsidRPr="00043C97">
        <w:t xml:space="preserve"> потреби замовника у 202</w:t>
      </w:r>
      <w:r w:rsidR="00FC1175">
        <w:t>6</w:t>
      </w:r>
      <w:r w:rsidR="00DE3120">
        <w:t>р.</w:t>
      </w:r>
      <w:r w:rsidRPr="00043C97">
        <w:t xml:space="preserve">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0DAB"/>
    <w:rsid w:val="000520DF"/>
    <w:rsid w:val="000520EB"/>
    <w:rsid w:val="000533EB"/>
    <w:rsid w:val="0005533E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3DF4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5FF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5A6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3120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1175"/>
    <w:rsid w:val="00FC388A"/>
    <w:rsid w:val="00FC52F8"/>
    <w:rsid w:val="00FC67D6"/>
    <w:rsid w:val="00FC6B42"/>
    <w:rsid w:val="00FC718A"/>
    <w:rsid w:val="00FD21F5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2024-11-25T11:49:00Z</cp:lastPrinted>
  <dcterms:created xsi:type="dcterms:W3CDTF">2024-04-23T12:43:00Z</dcterms:created>
  <dcterms:modified xsi:type="dcterms:W3CDTF">2026-01-28T07:01:00Z</dcterms:modified>
</cp:coreProperties>
</file>