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5D" w:rsidRPr="002F00B4" w:rsidRDefault="00A31D5D" w:rsidP="00A31D5D">
      <w:pPr>
        <w:spacing w:after="200" w:line="276" w:lineRule="auto"/>
        <w:jc w:val="center"/>
        <w:rPr>
          <w:b/>
          <w:caps/>
        </w:rPr>
      </w:pPr>
      <w:r w:rsidRPr="002F00B4">
        <w:rPr>
          <w:b/>
          <w:caps/>
        </w:rPr>
        <w:t>Обґрунтування</w:t>
      </w:r>
    </w:p>
    <w:p w:rsidR="00A31D5D" w:rsidRPr="002F00B4" w:rsidRDefault="00A31D5D" w:rsidP="00A31D5D">
      <w:pPr>
        <w:jc w:val="center"/>
        <w:rPr>
          <w:sz w:val="22"/>
          <w:szCs w:val="22"/>
        </w:rPr>
      </w:pPr>
      <w:r w:rsidRPr="002F00B4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A31D5D" w:rsidRPr="002F00B4" w:rsidRDefault="00A31D5D" w:rsidP="00A31D5D">
      <w:pPr>
        <w:spacing w:after="120"/>
        <w:jc w:val="center"/>
        <w:rPr>
          <w:i/>
          <w:sz w:val="18"/>
          <w:szCs w:val="18"/>
        </w:rPr>
      </w:pPr>
      <w:r w:rsidRPr="002F00B4">
        <w:rPr>
          <w:i/>
          <w:sz w:val="18"/>
          <w:szCs w:val="18"/>
        </w:rPr>
        <w:t>(відповідно до пункту 4</w:t>
      </w:r>
      <w:r w:rsidRPr="002F00B4">
        <w:rPr>
          <w:i/>
          <w:sz w:val="18"/>
          <w:szCs w:val="18"/>
          <w:vertAlign w:val="superscript"/>
        </w:rPr>
        <w:t>1</w:t>
      </w:r>
      <w:r w:rsidRPr="002F00B4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A31D5D" w:rsidRPr="002F00B4" w:rsidRDefault="00A31D5D" w:rsidP="00A31D5D">
      <w:pPr>
        <w:pStyle w:val="a3"/>
        <w:numPr>
          <w:ilvl w:val="0"/>
          <w:numId w:val="18"/>
        </w:numPr>
        <w:ind w:left="0" w:firstLine="360"/>
        <w:rPr>
          <w:b/>
        </w:rPr>
      </w:pPr>
      <w:r w:rsidRPr="002F00B4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A31D5D" w:rsidRPr="002F00B4" w:rsidRDefault="00A31D5D" w:rsidP="00A31D5D">
      <w:pPr>
        <w:pStyle w:val="a3"/>
        <w:numPr>
          <w:ilvl w:val="1"/>
          <w:numId w:val="18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2F00B4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2F00B4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A31D5D" w:rsidRPr="002F00B4" w:rsidRDefault="00A31D5D" w:rsidP="00A31D5D">
      <w:pPr>
        <w:pStyle w:val="a3"/>
        <w:numPr>
          <w:ilvl w:val="1"/>
          <w:numId w:val="18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2F00B4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2F00B4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A31D5D" w:rsidRPr="002F00B4" w:rsidRDefault="00A31D5D" w:rsidP="00A31D5D">
      <w:pPr>
        <w:pStyle w:val="a3"/>
        <w:numPr>
          <w:ilvl w:val="1"/>
          <w:numId w:val="18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2F00B4">
        <w:rPr>
          <w:b/>
          <w:bCs/>
          <w:color w:val="000000"/>
          <w:sz w:val="22"/>
          <w:szCs w:val="22"/>
          <w:lang w:eastAsia="ar-SA"/>
        </w:rPr>
        <w:t>Адреса:</w:t>
      </w:r>
      <w:r w:rsidRPr="002F00B4">
        <w:t xml:space="preserve"> </w:t>
      </w:r>
      <w:r w:rsidRPr="002F00B4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A31D5D" w:rsidRPr="002F00B4" w:rsidRDefault="00A31D5D" w:rsidP="00A31D5D">
      <w:pPr>
        <w:pStyle w:val="a3"/>
        <w:numPr>
          <w:ilvl w:val="1"/>
          <w:numId w:val="18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2F00B4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2F00B4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A31D5D" w:rsidRPr="002F00B4" w:rsidRDefault="00A31D5D" w:rsidP="00253687">
      <w:pPr>
        <w:pStyle w:val="a3"/>
        <w:numPr>
          <w:ilvl w:val="0"/>
          <w:numId w:val="18"/>
        </w:numPr>
        <w:ind w:left="0" w:firstLine="360"/>
        <w:rPr>
          <w:b/>
        </w:rPr>
      </w:pPr>
      <w:r w:rsidRPr="002F00B4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253687" w:rsidRPr="002F00B4">
        <w:rPr>
          <w:bCs/>
          <w:i/>
          <w:color w:val="000000"/>
          <w:sz w:val="22"/>
          <w:szCs w:val="22"/>
          <w:u w:val="single"/>
          <w:lang w:eastAsia="ar-SA"/>
        </w:rPr>
        <w:t>Цукор; код за Єдиним закупівельним словником ДК 021:2015: 15830000-5 Цукор і супутня продукція</w:t>
      </w:r>
      <w:r w:rsidRPr="002F00B4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A31D5D" w:rsidRPr="002F00B4" w:rsidRDefault="00A31D5D" w:rsidP="00A31D5D">
      <w:pPr>
        <w:pStyle w:val="a3"/>
        <w:numPr>
          <w:ilvl w:val="0"/>
          <w:numId w:val="18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2F00B4">
        <w:rPr>
          <w:b/>
        </w:rPr>
        <w:t xml:space="preserve">Вид процедури закупівлі: </w:t>
      </w:r>
      <w:r w:rsidRPr="002F00B4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A31D5D" w:rsidRPr="002F00B4" w:rsidRDefault="00A31D5D" w:rsidP="002F00B4">
      <w:pPr>
        <w:pStyle w:val="a3"/>
        <w:numPr>
          <w:ilvl w:val="0"/>
          <w:numId w:val="18"/>
        </w:numPr>
        <w:rPr>
          <w:b/>
        </w:rPr>
      </w:pPr>
      <w:r w:rsidRPr="002F00B4">
        <w:rPr>
          <w:b/>
        </w:rPr>
        <w:t>Ідентифікатор процедури закупівлі:</w:t>
      </w:r>
      <w:r w:rsidRPr="002F00B4">
        <w:rPr>
          <w:i/>
        </w:rPr>
        <w:t xml:space="preserve"> </w:t>
      </w:r>
      <w:r w:rsidR="002F00B4" w:rsidRPr="002F00B4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UA-2023-09-21-008470-a</w:t>
      </w:r>
    </w:p>
    <w:p w:rsidR="00A31D5D" w:rsidRPr="002F00B4" w:rsidRDefault="00A31D5D" w:rsidP="00A31D5D">
      <w:pPr>
        <w:pStyle w:val="a3"/>
        <w:numPr>
          <w:ilvl w:val="0"/>
          <w:numId w:val="18"/>
        </w:numPr>
        <w:ind w:left="0" w:firstLine="360"/>
        <w:rPr>
          <w:i/>
        </w:rPr>
      </w:pPr>
      <w:r w:rsidRPr="002F00B4">
        <w:rPr>
          <w:b/>
        </w:rPr>
        <w:t xml:space="preserve">Обґрунтування розміру бюджетного призначення: </w:t>
      </w:r>
      <w:r w:rsidRPr="002F00B4">
        <w:rPr>
          <w:i/>
        </w:rPr>
        <w:t>Розмір бюджетного призначення, визначений відповідно до планового розрахунку на КЕКВ 2230 до кошторису на 2023 рік.</w:t>
      </w:r>
    </w:p>
    <w:p w:rsidR="00A31D5D" w:rsidRPr="002F00B4" w:rsidRDefault="00A31D5D" w:rsidP="00A31D5D">
      <w:pPr>
        <w:pStyle w:val="a3"/>
        <w:numPr>
          <w:ilvl w:val="0"/>
          <w:numId w:val="18"/>
        </w:numPr>
        <w:rPr>
          <w:b/>
        </w:rPr>
      </w:pPr>
      <w:r w:rsidRPr="002F00B4">
        <w:rPr>
          <w:b/>
        </w:rPr>
        <w:t xml:space="preserve">Очікувана вартість предмета закупівлі: </w:t>
      </w:r>
      <w:r w:rsidR="00253687" w:rsidRPr="002F00B4">
        <w:rPr>
          <w:i/>
        </w:rPr>
        <w:t>166400,00</w:t>
      </w:r>
      <w:r w:rsidRPr="002F00B4">
        <w:rPr>
          <w:i/>
        </w:rPr>
        <w:t xml:space="preserve"> грн. з ПДВ.</w:t>
      </w:r>
    </w:p>
    <w:p w:rsidR="00A31D5D" w:rsidRPr="002F00B4" w:rsidRDefault="00A31D5D" w:rsidP="00A31D5D">
      <w:pPr>
        <w:pStyle w:val="a3"/>
        <w:numPr>
          <w:ilvl w:val="0"/>
          <w:numId w:val="18"/>
        </w:numPr>
        <w:rPr>
          <w:b/>
        </w:rPr>
      </w:pPr>
      <w:r w:rsidRPr="002F00B4">
        <w:rPr>
          <w:b/>
        </w:rPr>
        <w:t>Обґрунтування очікуваної вартості предмета закупівлі:</w:t>
      </w:r>
    </w:p>
    <w:p w:rsidR="00A31D5D" w:rsidRPr="002F00B4" w:rsidRDefault="00A31D5D" w:rsidP="00A31D5D">
      <w:pPr>
        <w:ind w:firstLine="360"/>
        <w:jc w:val="both"/>
      </w:pPr>
      <w:r w:rsidRPr="002F00B4">
        <w:t>Визначення очікуваної вартості  зроблено  методом порівняння ринкових цін</w:t>
      </w:r>
      <w:r w:rsidRPr="002F00B4">
        <w:rPr>
          <w:color w:val="000000"/>
          <w:sz w:val="20"/>
          <w:szCs w:val="20"/>
        </w:rPr>
        <w:t xml:space="preserve"> </w:t>
      </w:r>
      <w:r w:rsidRPr="002F00B4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2F00B4">
        <w:rPr>
          <w:lang w:eastAsia="ru-RU"/>
        </w:rPr>
        <w:t xml:space="preserve"> (на сайтах постачальників</w:t>
      </w:r>
      <w:r w:rsidRPr="002F00B4">
        <w:t>, в електронній системі закупівель "</w:t>
      </w:r>
      <w:proofErr w:type="spellStart"/>
      <w:r w:rsidRPr="002F00B4">
        <w:t>Prozorro</w:t>
      </w:r>
      <w:proofErr w:type="spellEnd"/>
      <w:r w:rsidRPr="002F00B4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A31D5D" w:rsidRPr="002F00B4" w:rsidRDefault="00A31D5D" w:rsidP="00A31D5D">
      <w:pPr>
        <w:pStyle w:val="a3"/>
        <w:numPr>
          <w:ilvl w:val="0"/>
          <w:numId w:val="18"/>
        </w:numPr>
        <w:ind w:left="0" w:firstLine="360"/>
        <w:jc w:val="both"/>
      </w:pPr>
      <w:r w:rsidRPr="002F00B4">
        <w:rPr>
          <w:b/>
        </w:rPr>
        <w:t xml:space="preserve">Обґрунтування обсягів закупівлі: </w:t>
      </w:r>
      <w:r w:rsidRPr="002F00B4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2F00B4">
        <w:t>інтернатних</w:t>
      </w:r>
      <w:proofErr w:type="spellEnd"/>
      <w:r w:rsidRPr="002F00B4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A31D5D" w:rsidRPr="002F00B4" w:rsidRDefault="00A31D5D" w:rsidP="00A31D5D">
      <w:pPr>
        <w:pStyle w:val="a3"/>
        <w:numPr>
          <w:ilvl w:val="0"/>
          <w:numId w:val="18"/>
        </w:numPr>
        <w:rPr>
          <w:b/>
        </w:rPr>
      </w:pPr>
      <w:r w:rsidRPr="002F00B4">
        <w:rPr>
          <w:b/>
        </w:rPr>
        <w:t>Обґрунтування технічних та якісних характеристик предмета закупівлі:</w:t>
      </w:r>
    </w:p>
    <w:p w:rsidR="00A31D5D" w:rsidRPr="003F2B7D" w:rsidRDefault="00A31D5D" w:rsidP="00A31D5D">
      <w:pPr>
        <w:spacing w:after="200" w:line="276" w:lineRule="auto"/>
        <w:jc w:val="both"/>
      </w:pPr>
      <w:r w:rsidRPr="002F00B4">
        <w:t xml:space="preserve">Технічні та якісні характеристики товару за предметом закупівлі визначені з урахуванням </w:t>
      </w:r>
      <w:r w:rsidR="00253687" w:rsidRPr="002F00B4">
        <w:t>планових</w:t>
      </w:r>
      <w:r w:rsidRPr="002F00B4">
        <w:t xml:space="preserve"> потреб замовника у 2023р.  та у відповідності з вимогами,</w:t>
      </w:r>
      <w:r w:rsidRPr="002F00B4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2F00B4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(ДСТУ).</w:t>
      </w:r>
      <w:bookmarkStart w:id="0" w:name="_GoBack"/>
      <w:bookmarkEnd w:id="0"/>
    </w:p>
    <w:p w:rsidR="00A31D5D" w:rsidRPr="00890912" w:rsidRDefault="00A31D5D" w:rsidP="00A31D5D"/>
    <w:p w:rsidR="007A61B7" w:rsidRPr="00A31D5D" w:rsidRDefault="007A61B7" w:rsidP="00A31D5D"/>
    <w:sectPr w:rsidR="007A61B7" w:rsidRPr="00A31D5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687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00B4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992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34</cp:revision>
  <cp:lastPrinted>2023-04-27T11:55:00Z</cp:lastPrinted>
  <dcterms:created xsi:type="dcterms:W3CDTF">2023-05-24T08:57:00Z</dcterms:created>
  <dcterms:modified xsi:type="dcterms:W3CDTF">2023-09-21T11:17:00Z</dcterms:modified>
</cp:coreProperties>
</file>