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29" w:rsidRPr="003F2B7D" w:rsidRDefault="00922429" w:rsidP="00922429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922429" w:rsidRPr="003F2B7D" w:rsidRDefault="00922429" w:rsidP="0092242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922429" w:rsidRPr="003F2B7D" w:rsidRDefault="00922429" w:rsidP="0092242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922429" w:rsidRPr="003F2B7D" w:rsidRDefault="00922429" w:rsidP="00922429">
      <w:pPr>
        <w:pStyle w:val="a3"/>
        <w:numPr>
          <w:ilvl w:val="1"/>
          <w:numId w:val="4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922429" w:rsidRPr="003F2B7D" w:rsidRDefault="00922429" w:rsidP="00E1092C">
      <w:pPr>
        <w:pStyle w:val="a3"/>
        <w:numPr>
          <w:ilvl w:val="0"/>
          <w:numId w:val="41"/>
        </w:numPr>
        <w:tabs>
          <w:tab w:val="left" w:pos="851"/>
        </w:tabs>
        <w:ind w:left="0" w:firstLine="567"/>
        <w:jc w:val="both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E1092C" w:rsidRPr="00E1092C">
        <w:rPr>
          <w:bCs/>
          <w:i/>
          <w:color w:val="000000"/>
          <w:sz w:val="22"/>
          <w:szCs w:val="22"/>
          <w:u w:val="single"/>
          <w:lang w:eastAsia="ar-SA"/>
        </w:rPr>
        <w:t>Деревина дров’яна непромислового використання 1 група</w:t>
      </w:r>
      <w:bookmarkStart w:id="0" w:name="_GoBack"/>
      <w:bookmarkEnd w:id="0"/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03410000-7 Деревина.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163299" w:rsidRPr="00163299">
        <w:rPr>
          <w:bCs/>
          <w:i/>
          <w:color w:val="000000"/>
          <w:sz w:val="22"/>
          <w:szCs w:val="22"/>
          <w:u w:val="single"/>
          <w:lang w:eastAsia="ar-SA"/>
        </w:rPr>
        <w:t>Закупівля без використання електронної системи</w:t>
      </w:r>
    </w:p>
    <w:p w:rsidR="00163299" w:rsidRDefault="00922429" w:rsidP="00163299">
      <w:pPr>
        <w:pStyle w:val="a3"/>
        <w:numPr>
          <w:ilvl w:val="0"/>
          <w:numId w:val="41"/>
        </w:numPr>
        <w:rPr>
          <w:i/>
        </w:rPr>
      </w:pPr>
      <w:r w:rsidRPr="00163299">
        <w:rPr>
          <w:b/>
        </w:rPr>
        <w:t>Ідентифікатор процедури закупівлі:</w:t>
      </w:r>
      <w:r w:rsidRPr="00163299">
        <w:rPr>
          <w:i/>
        </w:rPr>
        <w:t xml:space="preserve"> </w:t>
      </w:r>
      <w:r w:rsidR="00163299" w:rsidRPr="00163299">
        <w:rPr>
          <w:i/>
        </w:rPr>
        <w:t xml:space="preserve">UA-2024-12-09-001195-a </w:t>
      </w:r>
    </w:p>
    <w:p w:rsidR="00922429" w:rsidRPr="00163299" w:rsidRDefault="00922429" w:rsidP="00163299">
      <w:pPr>
        <w:pStyle w:val="a3"/>
        <w:numPr>
          <w:ilvl w:val="0"/>
          <w:numId w:val="41"/>
        </w:numPr>
        <w:rPr>
          <w:i/>
        </w:rPr>
      </w:pPr>
      <w:r w:rsidRPr="00163299">
        <w:rPr>
          <w:b/>
        </w:rPr>
        <w:t xml:space="preserve">Обґрунтування розміру бюджетного призначення: </w:t>
      </w:r>
      <w:r w:rsidRPr="00163299">
        <w:rPr>
          <w:i/>
        </w:rPr>
        <w:t>Розмір бюджетного призначення, визначений відповідно до планового розрахунку на КЕКВ 2275 до кошторису на 2024 рік.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3D0F0C">
        <w:rPr>
          <w:i/>
        </w:rPr>
        <w:t>22</w:t>
      </w:r>
      <w:r w:rsidR="002B5DC2" w:rsidRPr="00E1092C">
        <w:rPr>
          <w:i/>
        </w:rPr>
        <w:t xml:space="preserve"> 800,</w:t>
      </w:r>
      <w:r w:rsidRPr="00E1092C">
        <w:rPr>
          <w:i/>
        </w:rPr>
        <w:t>00 грн.</w:t>
      </w:r>
      <w:r w:rsidRPr="003F2B7D">
        <w:rPr>
          <w:i/>
        </w:rPr>
        <w:t xml:space="preserve"> з ПДВ.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922429" w:rsidRPr="003F2B7D" w:rsidRDefault="00922429" w:rsidP="0092242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шляхом ринкових консультацій на дату проведення закупівлі. </w:t>
      </w:r>
    </w:p>
    <w:p w:rsidR="00163299" w:rsidRPr="003F2B7D" w:rsidRDefault="00922429" w:rsidP="00163299">
      <w:pPr>
        <w:pStyle w:val="a3"/>
        <w:numPr>
          <w:ilvl w:val="0"/>
          <w:numId w:val="41"/>
        </w:numPr>
        <w:ind w:left="0" w:firstLine="426"/>
        <w:jc w:val="both"/>
      </w:pPr>
      <w:r w:rsidRPr="00163299">
        <w:rPr>
          <w:b/>
        </w:rPr>
        <w:t xml:space="preserve">Обґрунтування обсягів закупівлі: </w:t>
      </w:r>
      <w:r w:rsidR="00163299" w:rsidRPr="00163299">
        <w:t xml:space="preserve">Обсяги закупівлі обумовлені наявною додатковою потребою (яку замовник не міг передбачити на момент здійснення закупівлі за тотожним предметом закупівлі) у здійсненні закупівлі за предметом закупівлі, закупівля за яким ним вже була здійснена у поточному році на зекономлені за результатами проведення </w:t>
      </w:r>
      <w:r w:rsidR="00163299" w:rsidRPr="00163299">
        <w:t>Запиту ціни пропозиції шляхом використання електронного каталог</w:t>
      </w:r>
      <w:r w:rsidR="00163299">
        <w:t>у (ID: UA-2024-09-26-005421-a)</w:t>
      </w:r>
      <w:r w:rsidR="00163299" w:rsidRPr="00163299">
        <w:t xml:space="preserve"> кошти відповідно роз’яснень з листа Департаменту сфери публічних закупівель Міністерства розвитку економіки, торгівлі та сільського господарства України Міністерства розвитку економіки, торгівлі та сільського господарства України «Щодо планування закупівель» опублікованого 03.09.2020р.</w:t>
      </w:r>
    </w:p>
    <w:p w:rsidR="00922429" w:rsidRPr="003F2B7D" w:rsidRDefault="00922429" w:rsidP="00922429">
      <w:pPr>
        <w:pStyle w:val="a3"/>
        <w:numPr>
          <w:ilvl w:val="0"/>
          <w:numId w:val="41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922429" w:rsidRPr="003F2B7D" w:rsidRDefault="00922429" w:rsidP="0056213B">
      <w:pPr>
        <w:ind w:firstLine="360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Pr="00E1092C">
        <w:t>наявних</w:t>
      </w:r>
      <w:r w:rsidRPr="003F2B7D">
        <w:t xml:space="preserve"> потреб замовника на 202</w:t>
      </w:r>
      <w:r>
        <w:t>4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(ТУ У 16.1-00994207-005:2018 «Деревина дров’яна. Класифікація, облік, технічні вимоги») до такого товару.</w:t>
      </w:r>
    </w:p>
    <w:p w:rsidR="00922429" w:rsidRPr="009D5428" w:rsidRDefault="00922429" w:rsidP="00922429"/>
    <w:p w:rsidR="007A61B7" w:rsidRPr="00922429" w:rsidRDefault="007A61B7" w:rsidP="00922429"/>
    <w:sectPr w:rsidR="007A61B7" w:rsidRPr="0092242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1C7C"/>
    <w:rsid w:val="0016329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5DC2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56189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0F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3C37"/>
    <w:rsid w:val="00545D27"/>
    <w:rsid w:val="00547982"/>
    <w:rsid w:val="005512EF"/>
    <w:rsid w:val="00552644"/>
    <w:rsid w:val="00554AA8"/>
    <w:rsid w:val="00557281"/>
    <w:rsid w:val="0055744D"/>
    <w:rsid w:val="00560F1A"/>
    <w:rsid w:val="0056213B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1283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22429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3A22"/>
    <w:rsid w:val="00C44D24"/>
    <w:rsid w:val="00C451B8"/>
    <w:rsid w:val="00C4559D"/>
    <w:rsid w:val="00C46405"/>
    <w:rsid w:val="00C474FE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55BB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92C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9462-5E59-48F0-91AC-E3573D214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81</cp:revision>
  <cp:lastPrinted>2024-12-09T07:43:00Z</cp:lastPrinted>
  <dcterms:created xsi:type="dcterms:W3CDTF">2023-05-24T08:57:00Z</dcterms:created>
  <dcterms:modified xsi:type="dcterms:W3CDTF">2024-12-09T07:44:00Z</dcterms:modified>
</cp:coreProperties>
</file>