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77" w:rsidRPr="003F2B7D" w:rsidRDefault="007A0577" w:rsidP="007A0577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7A0577" w:rsidRPr="003F2B7D" w:rsidRDefault="007A0577" w:rsidP="007A0577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7A0577" w:rsidRPr="003F2B7D" w:rsidRDefault="007A0577" w:rsidP="007A0577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7A0577" w:rsidRPr="00D9426B" w:rsidRDefault="007A0577" w:rsidP="00FB284D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proofErr w:type="spellStart"/>
      <w:r w:rsidR="00FB284D" w:rsidRPr="00D9426B">
        <w:rPr>
          <w:bCs/>
          <w:i/>
          <w:color w:val="000000"/>
          <w:u w:val="single"/>
          <w:lang w:eastAsia="ar-SA"/>
        </w:rPr>
        <w:t>Низькобілкові</w:t>
      </w:r>
      <w:proofErr w:type="spellEnd"/>
      <w:r w:rsidR="00FB284D" w:rsidRPr="00D9426B">
        <w:rPr>
          <w:bCs/>
          <w:i/>
          <w:color w:val="000000"/>
          <w:u w:val="single"/>
          <w:lang w:eastAsia="ar-SA"/>
        </w:rPr>
        <w:t xml:space="preserve"> макаронні вироби, суміш для приготування хліба та виробів з тіста, замінник яйця з низьким вмістом білка, крупа Саго, рис з низьким вмістом білка, крупа кукурудзяна зі зниженим вмістом білка, вафлі тонкі зі зниженим вмістом білка,  печиво з низьким вмістом білка, суміш для приготування </w:t>
      </w:r>
      <w:proofErr w:type="spellStart"/>
      <w:r w:rsidR="00FB284D" w:rsidRPr="00D9426B">
        <w:rPr>
          <w:bCs/>
          <w:i/>
          <w:color w:val="000000"/>
          <w:u w:val="single"/>
          <w:lang w:eastAsia="ar-SA"/>
        </w:rPr>
        <w:t>б</w:t>
      </w:r>
      <w:r w:rsidR="00D9426B">
        <w:rPr>
          <w:bCs/>
          <w:i/>
          <w:color w:val="000000"/>
          <w:u w:val="single"/>
          <w:lang w:eastAsia="ar-SA"/>
        </w:rPr>
        <w:t>у</w:t>
      </w:r>
      <w:r w:rsidR="00FB284D" w:rsidRPr="00D9426B">
        <w:rPr>
          <w:bCs/>
          <w:i/>
          <w:color w:val="000000"/>
          <w:u w:val="single"/>
          <w:lang w:eastAsia="ar-SA"/>
        </w:rPr>
        <w:t>ргерів</w:t>
      </w:r>
      <w:proofErr w:type="spellEnd"/>
      <w:r w:rsidR="00FB284D" w:rsidRPr="00D9426B">
        <w:rPr>
          <w:bCs/>
          <w:i/>
          <w:color w:val="000000"/>
          <w:u w:val="single"/>
          <w:lang w:eastAsia="ar-SA"/>
        </w:rPr>
        <w:t xml:space="preserve"> з низьким вмістом білка; код за Єдиним закупівельним словником ДК 021:2015: 15880000-0 Спеціальні продукти харчування, збагачені поживними речовинами.</w:t>
      </w:r>
    </w:p>
    <w:p w:rsidR="00E4364B" w:rsidRPr="00736F9F" w:rsidRDefault="00E4364B" w:rsidP="00E4364B">
      <w:pPr>
        <w:pStyle w:val="a3"/>
        <w:numPr>
          <w:ilvl w:val="0"/>
          <w:numId w:val="35"/>
        </w:numPr>
        <w:jc w:val="both"/>
        <w:rPr>
          <w:bCs/>
          <w:color w:val="000000"/>
          <w:sz w:val="22"/>
          <w:szCs w:val="22"/>
          <w:lang w:eastAsia="ar-SA"/>
        </w:rPr>
      </w:pPr>
      <w:r w:rsidRPr="00736F9F">
        <w:rPr>
          <w:b/>
          <w:sz w:val="22"/>
          <w:szCs w:val="22"/>
        </w:rPr>
        <w:t xml:space="preserve">Вид процедури закупівлі: </w:t>
      </w:r>
      <w:r w:rsidRPr="00736F9F">
        <w:rPr>
          <w:b/>
          <w:bCs/>
          <w:i/>
          <w:color w:val="000000"/>
          <w:sz w:val="22"/>
          <w:szCs w:val="22"/>
          <w:u w:val="single"/>
          <w:lang w:eastAsia="ar-SA"/>
        </w:rPr>
        <w:t>Закупівля без використання електронної системи</w:t>
      </w:r>
      <w:r w:rsidRPr="00736F9F">
        <w:rPr>
          <w:bCs/>
          <w:i/>
          <w:color w:val="000000"/>
          <w:sz w:val="22"/>
          <w:szCs w:val="22"/>
          <w:u w:val="single"/>
          <w:lang w:eastAsia="ar-SA"/>
        </w:rPr>
        <w:t xml:space="preserve"> (</w:t>
      </w:r>
      <w:r w:rsidRPr="00736F9F">
        <w:rPr>
          <w:bCs/>
          <w:color w:val="000000"/>
          <w:sz w:val="22"/>
          <w:szCs w:val="22"/>
          <w:lang w:eastAsia="ar-SA"/>
        </w:rPr>
        <w:t xml:space="preserve">на підставі підпункту 6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1178:  </w:t>
      </w:r>
      <w:r w:rsidRPr="00736F9F">
        <w:rPr>
          <w:b/>
          <w:bCs/>
          <w:i/>
          <w:color w:val="000000"/>
          <w:sz w:val="22"/>
          <w:szCs w:val="22"/>
          <w:lang w:eastAsia="ar-SA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документації)</w:t>
      </w:r>
      <w:r w:rsidRPr="00736F9F">
        <w:rPr>
          <w:bCs/>
          <w:color w:val="000000"/>
          <w:sz w:val="22"/>
          <w:szCs w:val="22"/>
          <w:lang w:eastAsia="ar-SA"/>
        </w:rPr>
        <w:t>.</w:t>
      </w:r>
    </w:p>
    <w:p w:rsidR="0083535C" w:rsidRDefault="007A0577" w:rsidP="0083535C">
      <w:pPr>
        <w:pStyle w:val="a3"/>
        <w:numPr>
          <w:ilvl w:val="0"/>
          <w:numId w:val="35"/>
        </w:numPr>
        <w:rPr>
          <w:i/>
        </w:rPr>
      </w:pPr>
      <w:r w:rsidRPr="0083535C">
        <w:rPr>
          <w:b/>
        </w:rPr>
        <w:t>Ідентифікатор процедури закупівлі:</w:t>
      </w:r>
      <w:r w:rsidRPr="0083535C">
        <w:rPr>
          <w:i/>
        </w:rPr>
        <w:t xml:space="preserve"> </w:t>
      </w:r>
      <w:r w:rsidR="0083535C" w:rsidRPr="0083535C">
        <w:rPr>
          <w:i/>
        </w:rPr>
        <w:t>UA-2025-02-17-011695-a</w:t>
      </w:r>
    </w:p>
    <w:p w:rsidR="007A0577" w:rsidRPr="0083535C" w:rsidRDefault="007A0577" w:rsidP="0083535C">
      <w:pPr>
        <w:pStyle w:val="a3"/>
        <w:numPr>
          <w:ilvl w:val="0"/>
          <w:numId w:val="35"/>
        </w:numPr>
        <w:rPr>
          <w:i/>
        </w:rPr>
      </w:pPr>
      <w:bookmarkStart w:id="0" w:name="_GoBack"/>
      <w:bookmarkEnd w:id="0"/>
      <w:r w:rsidRPr="0083535C">
        <w:rPr>
          <w:b/>
        </w:rPr>
        <w:t xml:space="preserve">Обґрунтування розміру бюджетного призначення: </w:t>
      </w:r>
      <w:r w:rsidRPr="0083535C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FB284D" w:rsidRPr="0083535C">
        <w:rPr>
          <w:i/>
        </w:rPr>
        <w:t>5</w:t>
      </w:r>
      <w:r w:rsidRPr="0083535C">
        <w:rPr>
          <w:i/>
        </w:rPr>
        <w:t xml:space="preserve"> рік.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FB284D">
        <w:rPr>
          <w:i/>
        </w:rPr>
        <w:t>55 400</w:t>
      </w:r>
      <w:r w:rsidRPr="00C7401E">
        <w:rPr>
          <w:i/>
        </w:rPr>
        <w:t>,00 грн. з ПДВ.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7A0577" w:rsidRPr="003F2B7D" w:rsidRDefault="007A0577" w:rsidP="007A0577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тощо), а також шляхом ринкових консультацій на дату проведення закупівлі. 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7A61B7" w:rsidRPr="007A0577" w:rsidRDefault="007A0577" w:rsidP="00EA7FE4">
      <w:pPr>
        <w:jc w:val="both"/>
      </w:pPr>
      <w:r w:rsidRPr="003F2B7D">
        <w:lastRenderedPageBreak/>
        <w:t xml:space="preserve">Технічні та якісні характеристики товару за предметом закупівлі визначені з урахуванням </w:t>
      </w:r>
      <w:r w:rsidR="00FB284D">
        <w:t>наявних/</w:t>
      </w:r>
      <w:r w:rsidRPr="003F2B7D">
        <w:t>планових потреб замовника на 202</w:t>
      </w:r>
      <w:r w:rsidR="00FB284D">
        <w:t>5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sectPr w:rsidR="007A61B7" w:rsidRPr="007A0577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54C3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0577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3535C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03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7401E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4D32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9426B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364B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0EB2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A7FE4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0E"/>
    <w:rsid w:val="00FA591E"/>
    <w:rsid w:val="00FA65DB"/>
    <w:rsid w:val="00FB0FA3"/>
    <w:rsid w:val="00FB284D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AD49D-3997-43A7-B1AD-D2F609D1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589</Words>
  <Characters>4073</Characters>
  <Application>Microsoft Office Word</Application>
  <DocSecurity>0</DocSecurity>
  <Lines>71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65</cp:revision>
  <cp:lastPrinted>2025-02-17T14:38:00Z</cp:lastPrinted>
  <dcterms:created xsi:type="dcterms:W3CDTF">2023-05-24T08:57:00Z</dcterms:created>
  <dcterms:modified xsi:type="dcterms:W3CDTF">2025-02-17T14:38:00Z</dcterms:modified>
</cp:coreProperties>
</file>