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D7" w:rsidRPr="00F55F6A" w:rsidRDefault="000368D7" w:rsidP="000368D7">
      <w:pPr>
        <w:spacing w:after="120"/>
        <w:jc w:val="center"/>
        <w:rPr>
          <w:b/>
          <w:caps/>
        </w:rPr>
      </w:pPr>
      <w:r w:rsidRPr="00F55F6A">
        <w:rPr>
          <w:b/>
          <w:caps/>
        </w:rPr>
        <w:t>Обґрунтування</w:t>
      </w:r>
      <w:r w:rsidRPr="00F55F6A">
        <w:rPr>
          <w:b/>
          <w:caps/>
          <w:noProof/>
        </w:rPr>
        <w:t xml:space="preserve"> </w:t>
      </w:r>
    </w:p>
    <w:p w:rsidR="000368D7" w:rsidRPr="00F55F6A" w:rsidRDefault="000368D7" w:rsidP="000368D7">
      <w:pPr>
        <w:jc w:val="center"/>
        <w:rPr>
          <w:sz w:val="22"/>
          <w:szCs w:val="22"/>
        </w:rPr>
      </w:pPr>
      <w:r w:rsidRPr="00F55F6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368D7" w:rsidRPr="00F55F6A" w:rsidRDefault="000368D7" w:rsidP="000368D7">
      <w:pPr>
        <w:spacing w:after="120"/>
        <w:jc w:val="center"/>
        <w:rPr>
          <w:i/>
          <w:sz w:val="18"/>
          <w:szCs w:val="18"/>
        </w:rPr>
      </w:pPr>
      <w:r w:rsidRPr="00F55F6A">
        <w:rPr>
          <w:i/>
          <w:sz w:val="18"/>
          <w:szCs w:val="18"/>
        </w:rPr>
        <w:t>(відповідно до пункту 4</w:t>
      </w:r>
      <w:r w:rsidRPr="00F55F6A">
        <w:rPr>
          <w:i/>
          <w:sz w:val="18"/>
          <w:szCs w:val="18"/>
          <w:vertAlign w:val="superscript"/>
        </w:rPr>
        <w:t>1</w:t>
      </w:r>
      <w:r w:rsidRPr="00F55F6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F55F6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>Адреса:</w:t>
      </w:r>
      <w:r w:rsidRPr="00F55F6A">
        <w:t xml:space="preserve">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368D7" w:rsidRPr="00F55F6A" w:rsidRDefault="000368D7" w:rsidP="00F55F6A">
      <w:pPr>
        <w:pStyle w:val="a3"/>
        <w:numPr>
          <w:ilvl w:val="0"/>
          <w:numId w:val="2"/>
        </w:numPr>
        <w:ind w:left="0" w:firstLine="360"/>
        <w:jc w:val="both"/>
        <w:rPr>
          <w:b/>
        </w:rPr>
      </w:pPr>
      <w:r w:rsidRPr="00F55F6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Послуга із забезпечення перетікань реактивної електричної енергії, код за Єдиним закупівельним словником ДК 021:2015: 65310000-9 Розподіл електричної енергії.</w:t>
      </w:r>
    </w:p>
    <w:p w:rsidR="000368D7" w:rsidRPr="00F55F6A" w:rsidRDefault="006A6988" w:rsidP="00F55F6A">
      <w:pPr>
        <w:pStyle w:val="a3"/>
        <w:numPr>
          <w:ilvl w:val="0"/>
          <w:numId w:val="2"/>
        </w:numPr>
        <w:ind w:left="0" w:firstLine="360"/>
        <w:jc w:val="both"/>
        <w:rPr>
          <w:bCs/>
          <w:color w:val="000000"/>
          <w:sz w:val="22"/>
          <w:szCs w:val="22"/>
          <w:lang w:eastAsia="ar-SA"/>
        </w:rPr>
      </w:pPr>
      <w:r w:rsidRPr="00F55F6A">
        <w:rPr>
          <w:b/>
        </w:rPr>
        <w:t xml:space="preserve">Вид процедури закупівлі: </w:t>
      </w:r>
      <w:r w:rsidRPr="00F55F6A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F55F6A">
        <w:rPr>
          <w:bCs/>
          <w:color w:val="000000"/>
          <w:sz w:val="22"/>
          <w:szCs w:val="22"/>
          <w:lang w:eastAsia="ar-SA"/>
        </w:rPr>
        <w:t xml:space="preserve">на підставі абзацу 4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Pr="00F55F6A">
        <w:rPr>
          <w:b/>
          <w:bCs/>
          <w:i/>
          <w:color w:val="000000"/>
          <w:sz w:val="22"/>
          <w:szCs w:val="22"/>
          <w:lang w:eastAsia="ar-SA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</w:t>
      </w:r>
      <w:r w:rsidR="00FB0706" w:rsidRPr="00F55F6A">
        <w:rPr>
          <w:b/>
          <w:bCs/>
          <w:i/>
          <w:color w:val="000000"/>
          <w:sz w:val="22"/>
          <w:szCs w:val="22"/>
          <w:lang w:eastAsia="ar-SA"/>
        </w:rPr>
        <w:t>.</w:t>
      </w:r>
    </w:p>
    <w:p w:rsidR="00B73016" w:rsidRDefault="000368D7" w:rsidP="00EE012E">
      <w:pPr>
        <w:pStyle w:val="a3"/>
        <w:numPr>
          <w:ilvl w:val="0"/>
          <w:numId w:val="2"/>
        </w:numPr>
        <w:rPr>
          <w:i/>
        </w:rPr>
      </w:pPr>
      <w:r w:rsidRPr="00B73016">
        <w:rPr>
          <w:b/>
        </w:rPr>
        <w:t>Ідентифікатор процедури закупівлі:</w:t>
      </w:r>
      <w:r w:rsidR="00B73016" w:rsidRPr="00B73016">
        <w:t xml:space="preserve"> </w:t>
      </w:r>
      <w:r w:rsidR="00EE012E" w:rsidRPr="00EE012E">
        <w:rPr>
          <w:i/>
        </w:rPr>
        <w:t>UA-2025-01-08-002730-a</w:t>
      </w:r>
      <w:bookmarkStart w:id="0" w:name="_GoBack"/>
      <w:bookmarkEnd w:id="0"/>
    </w:p>
    <w:p w:rsidR="000368D7" w:rsidRPr="00B73016" w:rsidRDefault="000368D7" w:rsidP="00B73016">
      <w:pPr>
        <w:pStyle w:val="a3"/>
        <w:numPr>
          <w:ilvl w:val="0"/>
          <w:numId w:val="2"/>
        </w:numPr>
        <w:rPr>
          <w:i/>
        </w:rPr>
      </w:pPr>
      <w:r w:rsidRPr="00B73016">
        <w:rPr>
          <w:b/>
        </w:rPr>
        <w:t xml:space="preserve">Обґрунтування розміру бюджетного призначення: </w:t>
      </w:r>
      <w:r w:rsidRPr="00B73016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4328D0" w:rsidRPr="00B73016">
        <w:rPr>
          <w:i/>
        </w:rPr>
        <w:t>5</w:t>
      </w:r>
      <w:r w:rsidRPr="00B73016">
        <w:rPr>
          <w:i/>
        </w:rPr>
        <w:t xml:space="preserve"> рік.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rPr>
          <w:i/>
        </w:rPr>
      </w:pPr>
      <w:r w:rsidRPr="00F55F6A">
        <w:rPr>
          <w:b/>
        </w:rPr>
        <w:t xml:space="preserve">Очікувана вартість предмета закупівлі: </w:t>
      </w:r>
      <w:r w:rsidR="004328D0">
        <w:rPr>
          <w:i/>
        </w:rPr>
        <w:t>40</w:t>
      </w:r>
      <w:r w:rsidR="00222B55" w:rsidRPr="00F55F6A">
        <w:rPr>
          <w:i/>
        </w:rPr>
        <w:t xml:space="preserve"> 000</w:t>
      </w:r>
      <w:r w:rsidRPr="00F55F6A">
        <w:rPr>
          <w:i/>
        </w:rPr>
        <w:t>,00 грн. з ПДВ.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F55F6A">
        <w:rPr>
          <w:b/>
        </w:rPr>
        <w:t>Обґрунтування очікуваної вартості предмета закупівлі:</w:t>
      </w:r>
    </w:p>
    <w:p w:rsidR="000368D7" w:rsidRPr="00F55F6A" w:rsidRDefault="000368D7" w:rsidP="000368D7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F55F6A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r w:rsidRPr="00F55F6A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0368D7" w:rsidRPr="00F55F6A" w:rsidRDefault="000368D7" w:rsidP="000368D7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r w:rsidRPr="00F55F6A">
        <w:rPr>
          <w:b/>
          <w:bCs/>
          <w:color w:val="333333"/>
          <w:lang w:eastAsia="ru-RU"/>
        </w:rPr>
        <w:t>ОВ</w:t>
      </w:r>
      <w:r w:rsidRPr="00F55F6A">
        <w:rPr>
          <w:b/>
          <w:bCs/>
          <w:color w:val="333333"/>
          <w:vertAlign w:val="subscript"/>
          <w:lang w:eastAsia="ru-RU"/>
        </w:rPr>
        <w:t>рег</w:t>
      </w:r>
      <w:r w:rsidRPr="00F55F6A">
        <w:rPr>
          <w:b/>
          <w:bCs/>
          <w:color w:val="333333"/>
          <w:lang w:eastAsia="ru-RU"/>
        </w:rPr>
        <w:t xml:space="preserve"> = V * </w:t>
      </w:r>
      <w:proofErr w:type="spellStart"/>
      <w:r w:rsidRPr="00F55F6A">
        <w:rPr>
          <w:b/>
          <w:bCs/>
          <w:color w:val="333333"/>
          <w:lang w:eastAsia="ru-RU"/>
        </w:rPr>
        <w:t>Ц</w:t>
      </w:r>
      <w:r w:rsidRPr="00F55F6A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F55F6A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090"/>
        <w:gridCol w:w="110"/>
        <w:gridCol w:w="8469"/>
      </w:tblGrid>
      <w:tr w:rsidR="000368D7" w:rsidRPr="00F55F6A" w:rsidTr="00AC6121">
        <w:trPr>
          <w:trHeight w:val="642"/>
          <w:jc w:val="center"/>
        </w:trPr>
        <w:tc>
          <w:tcPr>
            <w:tcW w:w="46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r w:rsidRPr="00F55F6A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proofErr w:type="spellStart"/>
            <w:r w:rsidRPr="00F55F6A">
              <w:rPr>
                <w:b/>
                <w:bCs/>
                <w:lang w:eastAsia="ru-RU"/>
              </w:rPr>
              <w:t>ОВ</w:t>
            </w:r>
            <w:r w:rsidRPr="00F55F6A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0368D7" w:rsidRPr="00F55F6A" w:rsidRDefault="000368D7" w:rsidP="00AC6121">
            <w:pPr>
              <w:jc w:val="center"/>
              <w:rPr>
                <w:lang w:eastAsia="ru-RU"/>
              </w:rPr>
            </w:pPr>
            <w:r w:rsidRPr="00F55F6A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F55F6A" w:rsidRDefault="000368D7" w:rsidP="00AC6121">
            <w:pPr>
              <w:ind w:left="497" w:hanging="2"/>
              <w:rPr>
                <w:lang w:eastAsia="ru-RU"/>
              </w:rPr>
            </w:pPr>
            <w:r w:rsidRPr="00F55F6A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0368D7" w:rsidRPr="00F55F6A" w:rsidTr="00AC6121">
        <w:trPr>
          <w:jc w:val="center"/>
        </w:trPr>
        <w:tc>
          <w:tcPr>
            <w:tcW w:w="46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r w:rsidRPr="00F55F6A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0368D7" w:rsidRPr="00F55F6A" w:rsidRDefault="000368D7" w:rsidP="00AC6121">
            <w:pPr>
              <w:jc w:val="center"/>
              <w:rPr>
                <w:lang w:eastAsia="ru-RU"/>
              </w:rPr>
            </w:pPr>
            <w:r w:rsidRPr="00F55F6A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F55F6A" w:rsidRDefault="000368D7" w:rsidP="00AC6121">
            <w:pPr>
              <w:ind w:left="497" w:hanging="2"/>
              <w:rPr>
                <w:lang w:eastAsia="ru-RU"/>
              </w:rPr>
            </w:pPr>
            <w:r w:rsidRPr="00F55F6A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F55F6A">
              <w:rPr>
                <w:lang w:eastAsia="ru-RU"/>
              </w:rPr>
              <w:t>закуповується</w:t>
            </w:r>
            <w:proofErr w:type="spellEnd"/>
            <w:r w:rsidRPr="00F55F6A">
              <w:rPr>
                <w:lang w:eastAsia="ru-RU"/>
              </w:rPr>
              <w:t>;</w:t>
            </w:r>
          </w:p>
        </w:tc>
      </w:tr>
      <w:tr w:rsidR="000368D7" w:rsidRPr="00F55F6A" w:rsidTr="00AC6121">
        <w:trPr>
          <w:jc w:val="center"/>
        </w:trPr>
        <w:tc>
          <w:tcPr>
            <w:tcW w:w="46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proofErr w:type="spellStart"/>
            <w:r w:rsidRPr="00F55F6A">
              <w:rPr>
                <w:b/>
                <w:bCs/>
                <w:lang w:eastAsia="ru-RU"/>
              </w:rPr>
              <w:t>Ц</w:t>
            </w:r>
            <w:r w:rsidRPr="00F55F6A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0368D7" w:rsidRPr="00F55F6A" w:rsidRDefault="000368D7" w:rsidP="00AC6121">
            <w:pPr>
              <w:jc w:val="center"/>
              <w:rPr>
                <w:lang w:eastAsia="ru-RU"/>
              </w:rPr>
            </w:pPr>
            <w:r w:rsidRPr="00F55F6A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F55F6A" w:rsidRDefault="000368D7" w:rsidP="00AC6121">
            <w:pPr>
              <w:ind w:left="497" w:hanging="2"/>
              <w:rPr>
                <w:lang w:eastAsia="ru-RU"/>
              </w:rPr>
            </w:pPr>
            <w:r w:rsidRPr="00F55F6A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0368D7" w:rsidRPr="00F55F6A" w:rsidRDefault="000368D7" w:rsidP="006A6988">
      <w:pPr>
        <w:ind w:firstLine="360"/>
        <w:jc w:val="both"/>
      </w:pPr>
      <w:r w:rsidRPr="00F55F6A">
        <w:t> </w:t>
      </w:r>
      <w:r w:rsidRPr="00F55F6A">
        <w:rPr>
          <w:b/>
        </w:rPr>
        <w:t xml:space="preserve">Обґрунтування обсягів закупівлі: </w:t>
      </w:r>
      <w:r w:rsidRPr="00F55F6A">
        <w:t>Запланований обсяг предмету закупівлі на 202</w:t>
      </w:r>
      <w:r w:rsidR="004328D0">
        <w:t>5</w:t>
      </w:r>
      <w:r w:rsidRPr="00F55F6A">
        <w:t xml:space="preserve"> рік: Послуга із забезпечення перетікань реактивної електричної енергії – 1 послуга. Обсяги закупівлі розраховано на підставі аналізу фактичного використання даного виду послуг у минулих періодах з урахуванням запланованих поточних завдань замовника та обсягу фінансування.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F55F6A">
        <w:rPr>
          <w:b/>
        </w:rPr>
        <w:t>Обґрунтування технічних та якісних характеристик предмета закупівлі:</w:t>
      </w:r>
    </w:p>
    <w:p w:rsidR="00E34195" w:rsidRDefault="000368D7" w:rsidP="006A6988">
      <w:pPr>
        <w:ind w:firstLine="360"/>
      </w:pPr>
      <w:r w:rsidRPr="00F55F6A">
        <w:t xml:space="preserve">Технічні та якісні характеристики послуг  за предметом закупівлі визначені з урахуванням </w:t>
      </w:r>
      <w:r w:rsidR="009F027E" w:rsidRPr="00F55F6A">
        <w:t>наявних</w:t>
      </w:r>
      <w:r w:rsidR="00B73016">
        <w:t>/планових</w:t>
      </w:r>
      <w:r w:rsidRPr="00F55F6A">
        <w:t xml:space="preserve"> потреб замовника </w:t>
      </w:r>
      <w:r w:rsidR="006A6988" w:rsidRPr="00F55F6A">
        <w:t>у</w:t>
      </w:r>
      <w:r w:rsidRPr="00F55F6A">
        <w:t xml:space="preserve"> 202</w:t>
      </w:r>
      <w:r w:rsidR="004328D0">
        <w:t>5</w:t>
      </w:r>
      <w:r w:rsidR="006A6988" w:rsidRPr="00F55F6A">
        <w:t xml:space="preserve"> році</w:t>
      </w:r>
      <w:r w:rsidRPr="00F55F6A">
        <w:t xml:space="preserve"> та у відповідності з вимогами,</w:t>
      </w:r>
      <w:r w:rsidRPr="00F55F6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55F6A">
        <w:t>передбаченими чинними нормативними актами,  державними стандартами  до таких послуг.</w:t>
      </w:r>
    </w:p>
    <w:sectPr w:rsidR="00E34195" w:rsidSect="0075207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D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368D7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4506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3C9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11F1"/>
    <w:rsid w:val="0021572F"/>
    <w:rsid w:val="002201A1"/>
    <w:rsid w:val="00220385"/>
    <w:rsid w:val="00220CC1"/>
    <w:rsid w:val="0022219E"/>
    <w:rsid w:val="00222B55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28D0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0943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988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207D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5C2D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27E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5010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29BA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301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012E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5F6A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97E31"/>
    <w:rsid w:val="00FA0DA8"/>
    <w:rsid w:val="00FA10A9"/>
    <w:rsid w:val="00FA1DEB"/>
    <w:rsid w:val="00FA591E"/>
    <w:rsid w:val="00FA65DB"/>
    <w:rsid w:val="00FB0706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cp:lastPrinted>2025-01-08T11:19:00Z</cp:lastPrinted>
  <dcterms:created xsi:type="dcterms:W3CDTF">2024-01-04T14:09:00Z</dcterms:created>
  <dcterms:modified xsi:type="dcterms:W3CDTF">2025-01-08T13:51:00Z</dcterms:modified>
</cp:coreProperties>
</file>